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A5" w:rsidRDefault="004F7FA5" w:rsidP="004F7FA5">
      <w:pPr>
        <w:ind w:firstLine="56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深圳市内部审计机构专家</w:t>
      </w:r>
      <w:proofErr w:type="gramStart"/>
      <w:r>
        <w:rPr>
          <w:rFonts w:hint="eastAsia"/>
          <w:b/>
          <w:bCs/>
          <w:sz w:val="36"/>
          <w:szCs w:val="36"/>
        </w:rPr>
        <w:t>库专家</w:t>
      </w:r>
      <w:proofErr w:type="gramEnd"/>
      <w:r>
        <w:rPr>
          <w:rFonts w:hint="eastAsia"/>
          <w:b/>
          <w:bCs/>
          <w:sz w:val="36"/>
          <w:szCs w:val="36"/>
        </w:rPr>
        <w:t>增补名单</w:t>
      </w:r>
    </w:p>
    <w:tbl>
      <w:tblPr>
        <w:tblpPr w:leftFromText="180" w:rightFromText="180" w:vertAnchor="text" w:horzAnchor="page" w:tblpX="1789" w:tblpY="356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6"/>
        <w:gridCol w:w="1051"/>
        <w:gridCol w:w="616"/>
        <w:gridCol w:w="6457"/>
      </w:tblGrid>
      <w:tr w:rsidR="004F7FA5" w:rsidTr="009F32AA">
        <w:trPr>
          <w:trHeight w:val="3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单位及部门</w:t>
            </w:r>
          </w:p>
        </w:tc>
      </w:tr>
      <w:tr w:rsidR="004F7FA5" w:rsidTr="009F32AA">
        <w:trPr>
          <w:trHeight w:val="3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杨玉姣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深圳市特发集团有限公司审计部</w:t>
            </w:r>
          </w:p>
        </w:tc>
      </w:tr>
      <w:tr w:rsidR="004F7FA5" w:rsidTr="009F32AA">
        <w:trPr>
          <w:trHeight w:val="3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胡长飞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深圳市中金岭南有色金属股份有限公司审计部</w:t>
            </w:r>
          </w:p>
        </w:tc>
      </w:tr>
      <w:tr w:rsidR="004F7FA5" w:rsidTr="009F32AA">
        <w:trPr>
          <w:trHeight w:val="3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王立新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深圳市（天健）集团股份有限公司风险控制部</w:t>
            </w:r>
          </w:p>
        </w:tc>
      </w:tr>
      <w:tr w:rsidR="004F7FA5" w:rsidTr="009F32AA">
        <w:trPr>
          <w:trHeight w:val="3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程应学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中广核研究有限公司监察审计部</w:t>
            </w:r>
          </w:p>
        </w:tc>
      </w:tr>
      <w:tr w:rsidR="004F7FA5" w:rsidTr="009F32AA">
        <w:trPr>
          <w:trHeight w:val="3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冯瑞瑜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深圳供电局有限公司审计部</w:t>
            </w:r>
          </w:p>
        </w:tc>
      </w:tr>
      <w:tr w:rsidR="004F7FA5" w:rsidTr="009F32AA">
        <w:trPr>
          <w:trHeight w:val="3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张梅丽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深圳市龙岗区审计局数据和绩效审计科</w:t>
            </w:r>
          </w:p>
        </w:tc>
      </w:tr>
      <w:tr w:rsidR="004F7FA5" w:rsidTr="009F32AA">
        <w:trPr>
          <w:trHeight w:val="3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罗文魁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英大证券审计稽核部</w:t>
            </w:r>
          </w:p>
        </w:tc>
      </w:tr>
      <w:tr w:rsidR="004F7FA5" w:rsidTr="009F32AA">
        <w:trPr>
          <w:trHeight w:val="3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刚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中广核工程有限公司审计部</w:t>
            </w:r>
          </w:p>
        </w:tc>
      </w:tr>
      <w:tr w:rsidR="004F7FA5" w:rsidTr="009F32AA">
        <w:trPr>
          <w:trHeight w:val="3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刘弋雁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深圳广电集团审计室</w:t>
            </w:r>
          </w:p>
        </w:tc>
      </w:tr>
      <w:tr w:rsidR="004F7FA5" w:rsidTr="009F32AA">
        <w:trPr>
          <w:trHeight w:val="3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蔡军泉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华侨城集团有限公司督察审计部</w:t>
            </w:r>
          </w:p>
        </w:tc>
      </w:tr>
      <w:tr w:rsidR="004F7FA5" w:rsidTr="009F32AA">
        <w:trPr>
          <w:trHeight w:val="3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马启菊</w:t>
            </w:r>
            <w:proofErr w:type="gram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中广核研究有限公司监察审计部</w:t>
            </w:r>
          </w:p>
        </w:tc>
      </w:tr>
      <w:tr w:rsidR="004F7FA5" w:rsidTr="009F32AA">
        <w:trPr>
          <w:trHeight w:val="3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蓝 颖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深圳市福田区审计事务中心综合审计事务部</w:t>
            </w:r>
          </w:p>
        </w:tc>
      </w:tr>
      <w:tr w:rsidR="004F7FA5" w:rsidTr="009F32AA">
        <w:trPr>
          <w:trHeight w:val="3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严忠新</w:t>
            </w:r>
            <w:proofErr w:type="gram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中广核工程有限公司审计部</w:t>
            </w:r>
          </w:p>
        </w:tc>
      </w:tr>
      <w:tr w:rsidR="004F7FA5" w:rsidTr="009F32AA">
        <w:trPr>
          <w:trHeight w:val="3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罗 勤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中国航空技术深圳有限公司审计部</w:t>
            </w:r>
          </w:p>
        </w:tc>
      </w:tr>
      <w:tr w:rsidR="004F7FA5" w:rsidTr="009F32AA">
        <w:trPr>
          <w:trHeight w:val="3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刘会燕</w:t>
            </w:r>
            <w:proofErr w:type="gram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中广核核电运营有限公司审计部</w:t>
            </w:r>
          </w:p>
        </w:tc>
      </w:tr>
      <w:tr w:rsidR="004F7FA5" w:rsidTr="009F32AA">
        <w:trPr>
          <w:trHeight w:val="3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琳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招商证券股份有限公司稽核部</w:t>
            </w:r>
          </w:p>
        </w:tc>
      </w:tr>
      <w:tr w:rsidR="004F7FA5" w:rsidTr="009F32AA">
        <w:trPr>
          <w:trHeight w:val="3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秦 岭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深圳市福田区审计局行政事业审计科</w:t>
            </w:r>
          </w:p>
        </w:tc>
      </w:tr>
      <w:tr w:rsidR="004F7FA5" w:rsidTr="009F32AA">
        <w:trPr>
          <w:trHeight w:val="3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武伯宁</w:t>
            </w:r>
            <w:proofErr w:type="gram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深圳巴士集团法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与审计部审计</w:t>
            </w:r>
          </w:p>
        </w:tc>
      </w:tr>
      <w:tr w:rsidR="004F7FA5" w:rsidTr="009F32AA">
        <w:trPr>
          <w:trHeight w:val="3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林怀婷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深圳市农科集团有限公司风险管理部</w:t>
            </w:r>
          </w:p>
        </w:tc>
      </w:tr>
      <w:tr w:rsidR="004F7FA5" w:rsidTr="009F32AA">
        <w:trPr>
          <w:trHeight w:val="3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黄慎之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深圳燃气集团股份有限公司审计部</w:t>
            </w:r>
          </w:p>
        </w:tc>
      </w:tr>
      <w:tr w:rsidR="004F7FA5" w:rsidTr="009F32AA">
        <w:trPr>
          <w:trHeight w:val="3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容 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核服务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集团有限公司审计中心</w:t>
            </w:r>
          </w:p>
        </w:tc>
      </w:tr>
      <w:tr w:rsidR="004F7FA5" w:rsidTr="009F32AA">
        <w:trPr>
          <w:trHeight w:val="3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杨薇薇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深圳能源集团股份有限公司审计内控部</w:t>
            </w:r>
          </w:p>
        </w:tc>
      </w:tr>
      <w:tr w:rsidR="004F7FA5" w:rsidTr="009F32AA">
        <w:trPr>
          <w:trHeight w:val="3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韩同兵</w:t>
            </w:r>
            <w:proofErr w:type="gram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FA5" w:rsidRDefault="004F7FA5" w:rsidP="009F32A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中广核工程有限公司审计部</w:t>
            </w:r>
          </w:p>
        </w:tc>
      </w:tr>
    </w:tbl>
    <w:p w:rsidR="0090626E" w:rsidRPr="004F7FA5" w:rsidRDefault="0090626E"/>
    <w:sectPr w:rsidR="0090626E" w:rsidRPr="004F7FA5" w:rsidSect="00906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7FA5"/>
    <w:rsid w:val="004F7FA5"/>
    <w:rsid w:val="0090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>contoso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</dc:creator>
  <cp:lastModifiedBy>corp</cp:lastModifiedBy>
  <cp:revision>1</cp:revision>
  <dcterms:created xsi:type="dcterms:W3CDTF">2019-11-19T08:09:00Z</dcterms:created>
  <dcterms:modified xsi:type="dcterms:W3CDTF">2019-11-19T08:10:00Z</dcterms:modified>
</cp:coreProperties>
</file>